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12077" w:rsidRDefault="005C15DB" w:rsidP="0032097D">
      <w:pPr>
        <w:autoSpaceDE w:val="0"/>
        <w:autoSpaceDN w:val="0"/>
      </w:pPr>
      <w:r>
        <w:rPr>
          <w:noProof/>
        </w:rPr>
        <mc:AlternateContent>
          <mc:Choice Requires="wps">
            <w:drawing>
              <wp:anchor distT="0" distB="0" distL="114300" distR="114300" simplePos="0" relativeHeight="251659264" behindDoc="0" locked="0" layoutInCell="1" allowOverlap="1">
                <wp:simplePos x="0" y="0"/>
                <wp:positionH relativeFrom="column">
                  <wp:posOffset>1518920</wp:posOffset>
                </wp:positionH>
                <wp:positionV relativeFrom="paragraph">
                  <wp:posOffset>218440</wp:posOffset>
                </wp:positionV>
                <wp:extent cx="4238625" cy="1076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238625" cy="1076325"/>
                        </a:xfrm>
                        <a:prstGeom prst="rect">
                          <a:avLst/>
                        </a:prstGeom>
                      </wps:spPr>
                      <wps:style>
                        <a:lnRef idx="2">
                          <a:schemeClr val="dk1"/>
                        </a:lnRef>
                        <a:fillRef idx="1">
                          <a:schemeClr val="lt1"/>
                        </a:fillRef>
                        <a:effectRef idx="0">
                          <a:schemeClr val="dk1"/>
                        </a:effectRef>
                        <a:fontRef idx="minor">
                          <a:schemeClr val="dk1"/>
                        </a:fontRef>
                      </wps:style>
                      <wps:txbx>
                        <w:txbxContent>
                          <w:p w:rsidR="005E13EB" w:rsidRPr="005E13EB" w:rsidRDefault="005E13EB" w:rsidP="005E13EB">
                            <w:pPr>
                              <w:jc w:val="left"/>
                              <w:rPr>
                                <w:rFonts w:asciiTheme="majorEastAsia" w:eastAsiaTheme="majorEastAsia" w:hAnsiTheme="majorEastAsia"/>
                                <w:szCs w:val="24"/>
                              </w:rPr>
                            </w:pPr>
                            <w:r w:rsidRPr="005E13EB">
                              <w:rPr>
                                <w:rFonts w:asciiTheme="majorEastAsia" w:eastAsiaTheme="majorEastAsia" w:hAnsiTheme="majorEastAsia" w:hint="eastAsia"/>
                                <w:szCs w:val="24"/>
                              </w:rPr>
                              <w:t>担当課</w:t>
                            </w:r>
                            <w:r w:rsidRPr="005E13EB">
                              <w:rPr>
                                <w:rFonts w:asciiTheme="majorEastAsia" w:eastAsiaTheme="majorEastAsia" w:hAnsiTheme="majorEastAsia"/>
                                <w:szCs w:val="24"/>
                              </w:rPr>
                              <w:t>：総務部税務課</w:t>
                            </w:r>
                            <w:r w:rsidR="005C15DB">
                              <w:rPr>
                                <w:rFonts w:asciiTheme="majorEastAsia" w:eastAsiaTheme="majorEastAsia" w:hAnsiTheme="majorEastAsia" w:hint="eastAsia"/>
                                <w:szCs w:val="24"/>
                              </w:rPr>
                              <w:t>、人づくり・</w:t>
                            </w:r>
                            <w:r w:rsidR="005C15DB">
                              <w:rPr>
                                <w:rFonts w:asciiTheme="majorEastAsia" w:eastAsiaTheme="majorEastAsia" w:hAnsiTheme="majorEastAsia"/>
                                <w:szCs w:val="24"/>
                              </w:rPr>
                              <w:t>県民生活部生活安全課</w:t>
                            </w:r>
                          </w:p>
                          <w:p w:rsidR="005E13EB" w:rsidRPr="005E13EB" w:rsidRDefault="005E13EB" w:rsidP="005E13EB">
                            <w:pPr>
                              <w:jc w:val="left"/>
                              <w:rPr>
                                <w:rFonts w:asciiTheme="majorEastAsia" w:eastAsiaTheme="majorEastAsia" w:hAnsiTheme="majorEastAsia"/>
                                <w:szCs w:val="24"/>
                              </w:rPr>
                            </w:pPr>
                            <w:r w:rsidRPr="005E13EB">
                              <w:rPr>
                                <w:rFonts w:asciiTheme="majorEastAsia" w:eastAsiaTheme="majorEastAsia" w:hAnsiTheme="majorEastAsia" w:hint="eastAsia"/>
                                <w:szCs w:val="24"/>
                              </w:rPr>
                              <w:t>直</w:t>
                            </w:r>
                            <w:r w:rsidR="00D63424">
                              <w:rPr>
                                <w:rFonts w:asciiTheme="majorEastAsia" w:eastAsiaTheme="majorEastAsia" w:hAnsiTheme="majorEastAsia" w:hint="eastAsia"/>
                                <w:szCs w:val="24"/>
                              </w:rPr>
                              <w:t xml:space="preserve">　</w:t>
                            </w:r>
                            <w:r w:rsidRPr="005E13EB">
                              <w:rPr>
                                <w:rFonts w:asciiTheme="majorEastAsia" w:eastAsiaTheme="majorEastAsia" w:hAnsiTheme="majorEastAsia" w:hint="eastAsia"/>
                                <w:szCs w:val="24"/>
                              </w:rPr>
                              <w:t>通</w:t>
                            </w:r>
                            <w:r w:rsidRPr="005E13EB">
                              <w:rPr>
                                <w:rFonts w:asciiTheme="majorEastAsia" w:eastAsiaTheme="majorEastAsia" w:hAnsiTheme="majorEastAsia"/>
                                <w:szCs w:val="24"/>
                              </w:rPr>
                              <w:t>：092-643-3062</w:t>
                            </w:r>
                            <w:r w:rsidR="005C15DB">
                              <w:rPr>
                                <w:rFonts w:asciiTheme="majorEastAsia" w:eastAsiaTheme="majorEastAsia" w:hAnsiTheme="majorEastAsia" w:hint="eastAsia"/>
                                <w:szCs w:val="24"/>
                              </w:rPr>
                              <w:t>、092</w:t>
                            </w:r>
                            <w:r w:rsidR="005C15DB">
                              <w:rPr>
                                <w:rFonts w:asciiTheme="majorEastAsia" w:eastAsiaTheme="majorEastAsia" w:hAnsiTheme="majorEastAsia"/>
                                <w:szCs w:val="24"/>
                              </w:rPr>
                              <w:t>-643-</w:t>
                            </w:r>
                            <w:r w:rsidR="000C2B45">
                              <w:rPr>
                                <w:rFonts w:asciiTheme="majorEastAsia" w:eastAsiaTheme="majorEastAsia" w:hAnsiTheme="majorEastAsia"/>
                                <w:szCs w:val="24"/>
                              </w:rPr>
                              <w:t>3193</w:t>
                            </w:r>
                          </w:p>
                          <w:p w:rsidR="005E13EB" w:rsidRPr="005E13EB" w:rsidRDefault="005E13EB" w:rsidP="005E13EB">
                            <w:pPr>
                              <w:jc w:val="left"/>
                              <w:rPr>
                                <w:rFonts w:asciiTheme="majorEastAsia" w:eastAsiaTheme="majorEastAsia" w:hAnsiTheme="majorEastAsia"/>
                                <w:szCs w:val="24"/>
                              </w:rPr>
                            </w:pPr>
                            <w:r w:rsidRPr="005E13EB">
                              <w:rPr>
                                <w:rFonts w:asciiTheme="majorEastAsia" w:eastAsiaTheme="majorEastAsia" w:hAnsiTheme="majorEastAsia" w:hint="eastAsia"/>
                                <w:szCs w:val="24"/>
                              </w:rPr>
                              <w:t>内</w:t>
                            </w:r>
                            <w:r w:rsidR="00D63424">
                              <w:rPr>
                                <w:rFonts w:asciiTheme="majorEastAsia" w:eastAsiaTheme="majorEastAsia" w:hAnsiTheme="majorEastAsia" w:hint="eastAsia"/>
                                <w:szCs w:val="24"/>
                              </w:rPr>
                              <w:t xml:space="preserve">　</w:t>
                            </w:r>
                            <w:r w:rsidRPr="005E13EB">
                              <w:rPr>
                                <w:rFonts w:asciiTheme="majorEastAsia" w:eastAsiaTheme="majorEastAsia" w:hAnsiTheme="majorEastAsia" w:hint="eastAsia"/>
                                <w:szCs w:val="24"/>
                              </w:rPr>
                              <w:t>線</w:t>
                            </w:r>
                            <w:r w:rsidRPr="005E13EB">
                              <w:rPr>
                                <w:rFonts w:asciiTheme="majorEastAsia" w:eastAsiaTheme="majorEastAsia" w:hAnsiTheme="majorEastAsia"/>
                                <w:szCs w:val="24"/>
                              </w:rPr>
                              <w:t>：</w:t>
                            </w:r>
                            <w:r w:rsidR="00FA1835">
                              <w:rPr>
                                <w:rFonts w:asciiTheme="majorEastAsia" w:eastAsiaTheme="majorEastAsia" w:hAnsiTheme="majorEastAsia" w:hint="eastAsia"/>
                                <w:szCs w:val="24"/>
                              </w:rPr>
                              <w:t>2282</w:t>
                            </w:r>
                            <w:r w:rsidR="000C2B45">
                              <w:rPr>
                                <w:rFonts w:asciiTheme="majorEastAsia" w:eastAsiaTheme="majorEastAsia" w:hAnsiTheme="majorEastAsia" w:hint="eastAsia"/>
                                <w:szCs w:val="24"/>
                              </w:rPr>
                              <w:t>、2963</w:t>
                            </w:r>
                          </w:p>
                          <w:p w:rsidR="005E13EB" w:rsidRPr="005E13EB" w:rsidRDefault="005E13EB" w:rsidP="005E13EB">
                            <w:pPr>
                              <w:jc w:val="left"/>
                              <w:rPr>
                                <w:rFonts w:asciiTheme="majorEastAsia" w:eastAsiaTheme="majorEastAsia" w:hAnsiTheme="majorEastAsia"/>
                                <w:szCs w:val="24"/>
                              </w:rPr>
                            </w:pPr>
                            <w:r w:rsidRPr="005E13EB">
                              <w:rPr>
                                <w:rFonts w:asciiTheme="majorEastAsia" w:eastAsiaTheme="majorEastAsia" w:hAnsiTheme="majorEastAsia" w:hint="eastAsia"/>
                                <w:szCs w:val="24"/>
                              </w:rPr>
                              <w:t>担当者：</w:t>
                            </w:r>
                            <w:r w:rsidR="000C2B45">
                              <w:rPr>
                                <w:rFonts w:asciiTheme="majorEastAsia" w:eastAsiaTheme="majorEastAsia" w:hAnsiTheme="majorEastAsia" w:hint="eastAsia"/>
                                <w:szCs w:val="24"/>
                              </w:rPr>
                              <w:t>（税務課</w:t>
                            </w:r>
                            <w:r w:rsidR="000C2B45">
                              <w:rPr>
                                <w:rFonts w:asciiTheme="majorEastAsia" w:eastAsiaTheme="majorEastAsia" w:hAnsiTheme="majorEastAsia"/>
                                <w:szCs w:val="24"/>
                              </w:rPr>
                              <w:t>）</w:t>
                            </w:r>
                            <w:r w:rsidR="00FA1835">
                              <w:rPr>
                                <w:rFonts w:asciiTheme="majorEastAsia" w:eastAsiaTheme="majorEastAsia" w:hAnsiTheme="majorEastAsia" w:hint="eastAsia"/>
                                <w:szCs w:val="24"/>
                              </w:rPr>
                              <w:t>松中、</w:t>
                            </w:r>
                            <w:r w:rsidR="000C2B45">
                              <w:rPr>
                                <w:rFonts w:asciiTheme="majorEastAsia" w:eastAsiaTheme="majorEastAsia" w:hAnsiTheme="majorEastAsia" w:hint="eastAsia"/>
                                <w:szCs w:val="24"/>
                              </w:rPr>
                              <w:t>前田</w:t>
                            </w:r>
                            <w:r w:rsidR="000C2B45">
                              <w:rPr>
                                <w:rFonts w:asciiTheme="majorEastAsia" w:eastAsiaTheme="majorEastAsia" w:hAnsiTheme="majorEastAsia"/>
                                <w:szCs w:val="24"/>
                              </w:rPr>
                              <w:t xml:space="preserve">　（生活安全課）牟田、杉元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9.6pt;margin-top:17.2pt;width:333.75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5nfQIAACAFAAAOAAAAZHJzL2Uyb0RvYy54bWysVM1uEzEQviPxDpbvdJM0/SHqpopaFSFV&#10;bUSLena8drPC6zFjJ7vhPeAB4MwZceBxqMRbMPZutlWpOCAu3pmd+ebP3/jouKkMWyv0JdicD3cG&#10;nCkroSjtbc7fXp+9OOTMB2ELYcCqnG+U58fT58+OajdRI1iCKRQyCmL9pHY5X4bgJlnm5VJVwu+A&#10;U5aMGrASgVS8zQoUNUWvTDYaDPazGrBwCFJ5T39PWyOfpvhaKxkutfYqMJNzqi2kE9O5iGc2PRKT&#10;WxRuWcquDPEPVVSitJS0D3UqgmArLP8IVZUSwYMOOxKqDLQupUo9UDfDwaNurpbCqdQLDce7fkz+&#10;/4WVF+s5srKgu+PMioqu6O7rl7tP33/++Jz9+vitldgwDqp2fkL+V26OneZJjF03Gqv4pX5Yk4a7&#10;6YermsAk/RyPdg/3R3ucSbINBwf7u6RQnOwe7tCHVwoqFoWcI91eGqpYn/vQum5dCBfLaQtIUtgY&#10;FWsw9o3S1BGlHCV04pI6McjWglhQvEvNUNrkGSG6NKYHDZ8CmbAFdb4RphK/euDgKeB9tt47ZQQb&#10;emBVWsC/g3Xrv+267TW2HZpF013GAooN3SVCS3Lv5FlJczwXPswFEquJ/7Sp4ZIObaDOOXQSZ0vA&#10;D0/9j/5ENrJyVtOW5Ny/XwlUnJnXlmj4cjgex7VKynjvYEQKPrQsHlrsqjoBugKiGlWXxOgfzFbU&#10;CNUNLfQsZiWTsJJy51wG3Conod1eehKkms2SG62SE+HcXjkZg8cBR55cNzcCXUemQDy8gO1Gickj&#10;TrW+EWlhtgqgy0S4OOJ2rt3oaQ0TZbsnI+75Qz153T9s098AAAD//wMAUEsDBBQABgAIAAAAIQDA&#10;IrVj3wAAAAoBAAAPAAAAZHJzL2Rvd25yZXYueG1sTI/LTsMwEEX3SPyDNUjsqE1SpSTEqSoEKxAV&#10;hQVLNx6SCD8i203Sv2dYwXJ0j+49U28Xa9iEIQ7eSbhdCWDoWq8H10n4eH+6uQMWk3JaGe9Qwhkj&#10;bJvLi1pV2s/uDadD6hiVuFgpCX1KY8V5bHu0Kq78iI6yLx+sSnSGjuugZiq3hmdCFNyqwdFCr0Z8&#10;6LH9PpysBL8fzmYXytfpBTefz/sk5qV4lPL6atndA0u4pD8YfvVJHRpyOvqT05EZCVleZoRKyNdr&#10;YASUotgAO1Ii8hJ4U/P/LzQ/AAAA//8DAFBLAQItABQABgAIAAAAIQC2gziS/gAAAOEBAAATAAAA&#10;AAAAAAAAAAAAAAAAAABbQ29udGVudF9UeXBlc10ueG1sUEsBAi0AFAAGAAgAAAAhADj9If/WAAAA&#10;lAEAAAsAAAAAAAAAAAAAAAAALwEAAF9yZWxzLy5yZWxzUEsBAi0AFAAGAAgAAAAhAMcBTmd9AgAA&#10;IAUAAA4AAAAAAAAAAAAAAAAALgIAAGRycy9lMm9Eb2MueG1sUEsBAi0AFAAGAAgAAAAhAMAitWPf&#10;AAAACgEAAA8AAAAAAAAAAAAAAAAA1wQAAGRycy9kb3ducmV2LnhtbFBLBQYAAAAABAAEAPMAAADj&#10;BQAAAAA=&#10;" fillcolor="white [3201]" strokecolor="black [3200]" strokeweight="1pt">
                <v:textbox>
                  <w:txbxContent>
                    <w:p w:rsidR="005E13EB" w:rsidRPr="005E13EB" w:rsidRDefault="005E13EB" w:rsidP="005E13EB">
                      <w:pPr>
                        <w:jc w:val="left"/>
                        <w:rPr>
                          <w:rFonts w:asciiTheme="majorEastAsia" w:eastAsiaTheme="majorEastAsia" w:hAnsiTheme="majorEastAsia" w:hint="eastAsia"/>
                          <w:szCs w:val="24"/>
                        </w:rPr>
                      </w:pPr>
                      <w:r w:rsidRPr="005E13EB">
                        <w:rPr>
                          <w:rFonts w:asciiTheme="majorEastAsia" w:eastAsiaTheme="majorEastAsia" w:hAnsiTheme="majorEastAsia" w:hint="eastAsia"/>
                          <w:szCs w:val="24"/>
                        </w:rPr>
                        <w:t>担当課</w:t>
                      </w:r>
                      <w:r w:rsidRPr="005E13EB">
                        <w:rPr>
                          <w:rFonts w:asciiTheme="majorEastAsia" w:eastAsiaTheme="majorEastAsia" w:hAnsiTheme="majorEastAsia"/>
                          <w:szCs w:val="24"/>
                        </w:rPr>
                        <w:t>：総務部税務課</w:t>
                      </w:r>
                      <w:r w:rsidR="005C15DB">
                        <w:rPr>
                          <w:rFonts w:asciiTheme="majorEastAsia" w:eastAsiaTheme="majorEastAsia" w:hAnsiTheme="majorEastAsia" w:hint="eastAsia"/>
                          <w:szCs w:val="24"/>
                        </w:rPr>
                        <w:t>、人づくり・</w:t>
                      </w:r>
                      <w:r w:rsidR="005C15DB">
                        <w:rPr>
                          <w:rFonts w:asciiTheme="majorEastAsia" w:eastAsiaTheme="majorEastAsia" w:hAnsiTheme="majorEastAsia"/>
                          <w:szCs w:val="24"/>
                        </w:rPr>
                        <w:t>県民生活部生活安全課</w:t>
                      </w:r>
                    </w:p>
                    <w:p w:rsidR="005E13EB" w:rsidRPr="005E13EB" w:rsidRDefault="005E13EB" w:rsidP="005E13EB">
                      <w:pPr>
                        <w:jc w:val="left"/>
                        <w:rPr>
                          <w:rFonts w:asciiTheme="majorEastAsia" w:eastAsiaTheme="majorEastAsia" w:hAnsiTheme="majorEastAsia" w:hint="eastAsia"/>
                          <w:szCs w:val="24"/>
                        </w:rPr>
                      </w:pPr>
                      <w:r w:rsidRPr="005E13EB">
                        <w:rPr>
                          <w:rFonts w:asciiTheme="majorEastAsia" w:eastAsiaTheme="majorEastAsia" w:hAnsiTheme="majorEastAsia" w:hint="eastAsia"/>
                          <w:szCs w:val="24"/>
                        </w:rPr>
                        <w:t>直</w:t>
                      </w:r>
                      <w:r w:rsidR="00D63424">
                        <w:rPr>
                          <w:rFonts w:asciiTheme="majorEastAsia" w:eastAsiaTheme="majorEastAsia" w:hAnsiTheme="majorEastAsia" w:hint="eastAsia"/>
                          <w:szCs w:val="24"/>
                        </w:rPr>
                        <w:t xml:space="preserve">　</w:t>
                      </w:r>
                      <w:r w:rsidRPr="005E13EB">
                        <w:rPr>
                          <w:rFonts w:asciiTheme="majorEastAsia" w:eastAsiaTheme="majorEastAsia" w:hAnsiTheme="majorEastAsia" w:hint="eastAsia"/>
                          <w:szCs w:val="24"/>
                        </w:rPr>
                        <w:t>通</w:t>
                      </w:r>
                      <w:r w:rsidRPr="005E13EB">
                        <w:rPr>
                          <w:rFonts w:asciiTheme="majorEastAsia" w:eastAsiaTheme="majorEastAsia" w:hAnsiTheme="majorEastAsia"/>
                          <w:szCs w:val="24"/>
                        </w:rPr>
                        <w:t>：092-643-3062</w:t>
                      </w:r>
                      <w:r w:rsidR="005C15DB">
                        <w:rPr>
                          <w:rFonts w:asciiTheme="majorEastAsia" w:eastAsiaTheme="majorEastAsia" w:hAnsiTheme="majorEastAsia" w:hint="eastAsia"/>
                          <w:szCs w:val="24"/>
                        </w:rPr>
                        <w:t>、092</w:t>
                      </w:r>
                      <w:r w:rsidR="005C15DB">
                        <w:rPr>
                          <w:rFonts w:asciiTheme="majorEastAsia" w:eastAsiaTheme="majorEastAsia" w:hAnsiTheme="majorEastAsia"/>
                          <w:szCs w:val="24"/>
                        </w:rPr>
                        <w:t>-643-</w:t>
                      </w:r>
                      <w:r w:rsidR="000C2B45">
                        <w:rPr>
                          <w:rFonts w:asciiTheme="majorEastAsia" w:eastAsiaTheme="majorEastAsia" w:hAnsiTheme="majorEastAsia"/>
                          <w:szCs w:val="24"/>
                        </w:rPr>
                        <w:t>3193</w:t>
                      </w:r>
                    </w:p>
                    <w:p w:rsidR="005E13EB" w:rsidRPr="005E13EB" w:rsidRDefault="005E13EB" w:rsidP="005E13EB">
                      <w:pPr>
                        <w:jc w:val="left"/>
                        <w:rPr>
                          <w:rFonts w:asciiTheme="majorEastAsia" w:eastAsiaTheme="majorEastAsia" w:hAnsiTheme="majorEastAsia"/>
                          <w:szCs w:val="24"/>
                        </w:rPr>
                      </w:pPr>
                      <w:r w:rsidRPr="005E13EB">
                        <w:rPr>
                          <w:rFonts w:asciiTheme="majorEastAsia" w:eastAsiaTheme="majorEastAsia" w:hAnsiTheme="majorEastAsia" w:hint="eastAsia"/>
                          <w:szCs w:val="24"/>
                        </w:rPr>
                        <w:t>内</w:t>
                      </w:r>
                      <w:r w:rsidR="00D63424">
                        <w:rPr>
                          <w:rFonts w:asciiTheme="majorEastAsia" w:eastAsiaTheme="majorEastAsia" w:hAnsiTheme="majorEastAsia" w:hint="eastAsia"/>
                          <w:szCs w:val="24"/>
                        </w:rPr>
                        <w:t xml:space="preserve">　</w:t>
                      </w:r>
                      <w:r w:rsidRPr="005E13EB">
                        <w:rPr>
                          <w:rFonts w:asciiTheme="majorEastAsia" w:eastAsiaTheme="majorEastAsia" w:hAnsiTheme="majorEastAsia" w:hint="eastAsia"/>
                          <w:szCs w:val="24"/>
                        </w:rPr>
                        <w:t>線</w:t>
                      </w:r>
                      <w:r w:rsidRPr="005E13EB">
                        <w:rPr>
                          <w:rFonts w:asciiTheme="majorEastAsia" w:eastAsiaTheme="majorEastAsia" w:hAnsiTheme="majorEastAsia"/>
                          <w:szCs w:val="24"/>
                        </w:rPr>
                        <w:t>：</w:t>
                      </w:r>
                      <w:r w:rsidR="00FA1835">
                        <w:rPr>
                          <w:rFonts w:asciiTheme="majorEastAsia" w:eastAsiaTheme="majorEastAsia" w:hAnsiTheme="majorEastAsia" w:hint="eastAsia"/>
                          <w:szCs w:val="24"/>
                        </w:rPr>
                        <w:t>2282</w:t>
                      </w:r>
                      <w:r w:rsidR="000C2B45">
                        <w:rPr>
                          <w:rFonts w:asciiTheme="majorEastAsia" w:eastAsiaTheme="majorEastAsia" w:hAnsiTheme="majorEastAsia" w:hint="eastAsia"/>
                          <w:szCs w:val="24"/>
                        </w:rPr>
                        <w:t>、2963</w:t>
                      </w:r>
                    </w:p>
                    <w:p w:rsidR="005E13EB" w:rsidRPr="005E13EB" w:rsidRDefault="005E13EB" w:rsidP="005E13EB">
                      <w:pPr>
                        <w:jc w:val="left"/>
                        <w:rPr>
                          <w:rFonts w:asciiTheme="majorEastAsia" w:eastAsiaTheme="majorEastAsia" w:hAnsiTheme="majorEastAsia" w:hint="eastAsia"/>
                          <w:szCs w:val="24"/>
                        </w:rPr>
                      </w:pPr>
                      <w:r w:rsidRPr="005E13EB">
                        <w:rPr>
                          <w:rFonts w:asciiTheme="majorEastAsia" w:eastAsiaTheme="majorEastAsia" w:hAnsiTheme="majorEastAsia" w:hint="eastAsia"/>
                          <w:szCs w:val="24"/>
                        </w:rPr>
                        <w:t>担当者：</w:t>
                      </w:r>
                      <w:r w:rsidR="000C2B45">
                        <w:rPr>
                          <w:rFonts w:asciiTheme="majorEastAsia" w:eastAsiaTheme="majorEastAsia" w:hAnsiTheme="majorEastAsia" w:hint="eastAsia"/>
                          <w:szCs w:val="24"/>
                        </w:rPr>
                        <w:t>（税務課</w:t>
                      </w:r>
                      <w:r w:rsidR="000C2B45">
                        <w:rPr>
                          <w:rFonts w:asciiTheme="majorEastAsia" w:eastAsiaTheme="majorEastAsia" w:hAnsiTheme="majorEastAsia"/>
                          <w:szCs w:val="24"/>
                        </w:rPr>
                        <w:t>）</w:t>
                      </w:r>
                      <w:r w:rsidR="00FA1835">
                        <w:rPr>
                          <w:rFonts w:asciiTheme="majorEastAsia" w:eastAsiaTheme="majorEastAsia" w:hAnsiTheme="majorEastAsia" w:hint="eastAsia"/>
                          <w:szCs w:val="24"/>
                        </w:rPr>
                        <w:t>松中、</w:t>
                      </w:r>
                      <w:r w:rsidR="000C2B45">
                        <w:rPr>
                          <w:rFonts w:asciiTheme="majorEastAsia" w:eastAsiaTheme="majorEastAsia" w:hAnsiTheme="majorEastAsia" w:hint="eastAsia"/>
                          <w:szCs w:val="24"/>
                        </w:rPr>
                        <w:t>前田</w:t>
                      </w:r>
                      <w:r w:rsidR="000C2B45">
                        <w:rPr>
                          <w:rFonts w:asciiTheme="majorEastAsia" w:eastAsiaTheme="majorEastAsia" w:hAnsiTheme="majorEastAsia"/>
                          <w:szCs w:val="24"/>
                        </w:rPr>
                        <w:t xml:space="preserve">　（生活安全課）牟田、杉元</w:t>
                      </w:r>
                    </w:p>
                  </w:txbxContent>
                </v:textbox>
              </v:rect>
            </w:pict>
          </mc:Fallback>
        </mc:AlternateContent>
      </w:r>
      <w:r w:rsidR="00212077">
        <w:t xml:space="preserve">　　　　　　　　　　　　　　　　　　　　　　　　　　　　　令和５年10月</w:t>
      </w:r>
      <w:r w:rsidR="002668FD">
        <w:rPr>
          <w:rFonts w:hint="eastAsia"/>
        </w:rPr>
        <w:t>1</w:t>
      </w:r>
      <w:r>
        <w:t>7</w:t>
      </w:r>
      <w:r w:rsidR="00212077">
        <w:t>日</w:t>
      </w:r>
    </w:p>
    <w:p w:rsidR="005E13EB" w:rsidRDefault="005E13EB" w:rsidP="0032097D">
      <w:pPr>
        <w:autoSpaceDE w:val="0"/>
        <w:autoSpaceDN w:val="0"/>
      </w:pPr>
    </w:p>
    <w:p w:rsidR="005E13EB" w:rsidRDefault="005E13EB" w:rsidP="0032097D">
      <w:pPr>
        <w:autoSpaceDE w:val="0"/>
        <w:autoSpaceDN w:val="0"/>
      </w:pPr>
    </w:p>
    <w:p w:rsidR="005E13EB" w:rsidRDefault="005E13EB" w:rsidP="0032097D">
      <w:pPr>
        <w:autoSpaceDE w:val="0"/>
        <w:autoSpaceDN w:val="0"/>
      </w:pPr>
    </w:p>
    <w:p w:rsidR="005E13EB" w:rsidRDefault="005E13EB" w:rsidP="0032097D">
      <w:pPr>
        <w:autoSpaceDE w:val="0"/>
        <w:autoSpaceDN w:val="0"/>
      </w:pPr>
    </w:p>
    <w:p w:rsidR="005E13EB" w:rsidRDefault="005E13EB" w:rsidP="0032097D">
      <w:pPr>
        <w:autoSpaceDE w:val="0"/>
        <w:autoSpaceDN w:val="0"/>
      </w:pPr>
    </w:p>
    <w:p w:rsidR="00261BD8" w:rsidRDefault="00261BD8" w:rsidP="00275DD8">
      <w:pPr>
        <w:autoSpaceDE w:val="0"/>
        <w:autoSpaceDN w:val="0"/>
      </w:pPr>
    </w:p>
    <w:p w:rsidR="00275DD8" w:rsidRDefault="005275CD" w:rsidP="00275DD8">
      <w:pPr>
        <w:autoSpaceDE w:val="0"/>
        <w:autoSpaceDN w:val="0"/>
        <w:jc w:val="center"/>
        <w:rPr>
          <w:rFonts w:asciiTheme="majorEastAsia" w:eastAsiaTheme="majorEastAsia" w:hAnsiTheme="majorEastAsia"/>
        </w:rPr>
      </w:pPr>
      <w:r>
        <w:rPr>
          <w:rFonts w:asciiTheme="majorEastAsia" w:eastAsiaTheme="majorEastAsia" w:hAnsiTheme="majorEastAsia"/>
        </w:rPr>
        <w:t>自動車税に係る</w:t>
      </w:r>
      <w:r w:rsidR="00FD6749">
        <w:rPr>
          <w:rFonts w:asciiTheme="majorEastAsia" w:eastAsiaTheme="majorEastAsia" w:hAnsiTheme="majorEastAsia"/>
        </w:rPr>
        <w:t>個人情報漏えい事案等に関して対策チームを設置しました</w:t>
      </w:r>
    </w:p>
    <w:p w:rsidR="005275CD" w:rsidRPr="002F2D3F" w:rsidRDefault="005275CD" w:rsidP="005275CD">
      <w:pPr>
        <w:autoSpaceDE w:val="0"/>
        <w:autoSpaceDN w:val="0"/>
        <w:spacing w:line="300" w:lineRule="exact"/>
        <w:jc w:val="center"/>
        <w:rPr>
          <w:rFonts w:asciiTheme="majorEastAsia" w:eastAsiaTheme="majorEastAsia" w:hAnsiTheme="majorEastAsia"/>
          <w:sz w:val="28"/>
        </w:rPr>
      </w:pPr>
    </w:p>
    <w:p w:rsidR="00CE4224" w:rsidRDefault="0005275B" w:rsidP="00275DD8">
      <w:pPr>
        <w:autoSpaceDE w:val="0"/>
        <w:autoSpaceDN w:val="0"/>
        <w:rPr>
          <w:rFonts w:asciiTheme="majorEastAsia" w:eastAsiaTheme="majorEastAsia" w:hAnsiTheme="majorEastAsia"/>
        </w:rPr>
      </w:pPr>
      <w:r>
        <w:rPr>
          <w:rFonts w:asciiTheme="majorEastAsia" w:eastAsiaTheme="majorEastAsia" w:hAnsiTheme="majorEastAsia"/>
        </w:rPr>
        <w:t>〇</w:t>
      </w:r>
      <w:r w:rsidR="00CE4224">
        <w:rPr>
          <w:rFonts w:asciiTheme="majorEastAsia" w:eastAsiaTheme="majorEastAsia" w:hAnsiTheme="majorEastAsia"/>
        </w:rPr>
        <w:t xml:space="preserve">　概要</w:t>
      </w:r>
    </w:p>
    <w:p w:rsidR="00CE4224" w:rsidRDefault="00CE4224" w:rsidP="00FD6749">
      <w:pPr>
        <w:autoSpaceDE w:val="0"/>
        <w:autoSpaceDN w:val="0"/>
        <w:ind w:left="240" w:hangingChars="100" w:hanging="240"/>
        <w:rPr>
          <w:rFonts w:asciiTheme="majorEastAsia" w:eastAsiaTheme="majorEastAsia" w:hAnsiTheme="majorEastAsia"/>
        </w:rPr>
      </w:pPr>
      <w:r>
        <w:rPr>
          <w:rFonts w:asciiTheme="majorEastAsia" w:eastAsiaTheme="majorEastAsia" w:hAnsiTheme="majorEastAsia"/>
        </w:rPr>
        <w:t xml:space="preserve">　　</w:t>
      </w:r>
      <w:r w:rsidR="00FD6749">
        <w:rPr>
          <w:rFonts w:asciiTheme="majorEastAsia" w:eastAsiaTheme="majorEastAsia" w:hAnsiTheme="majorEastAsia"/>
        </w:rPr>
        <w:t>自動車税に関して個人情報の漏えいが発覚したことを受け、</w:t>
      </w:r>
      <w:r w:rsidR="005C15DB">
        <w:rPr>
          <w:rFonts w:asciiTheme="majorEastAsia" w:eastAsiaTheme="majorEastAsia" w:hAnsiTheme="majorEastAsia"/>
        </w:rPr>
        <w:t>本日、</w:t>
      </w:r>
      <w:r w:rsidR="00C908E9">
        <w:rPr>
          <w:rFonts w:asciiTheme="majorEastAsia" w:eastAsiaTheme="majorEastAsia" w:hAnsiTheme="majorEastAsia"/>
        </w:rPr>
        <w:t>服部</w:t>
      </w:r>
      <w:r w:rsidR="0005275B">
        <w:rPr>
          <w:rFonts w:asciiTheme="majorEastAsia" w:eastAsiaTheme="majorEastAsia" w:hAnsiTheme="majorEastAsia"/>
        </w:rPr>
        <w:t>知事の指示により、</w:t>
      </w:r>
      <w:r w:rsidR="00C908E9">
        <w:rPr>
          <w:rFonts w:asciiTheme="majorEastAsia" w:eastAsiaTheme="majorEastAsia" w:hAnsiTheme="majorEastAsia"/>
        </w:rPr>
        <w:t>生嶋</w:t>
      </w:r>
      <w:r w:rsidR="00FD6749">
        <w:rPr>
          <w:rFonts w:asciiTheme="majorEastAsia" w:eastAsiaTheme="majorEastAsia" w:hAnsiTheme="majorEastAsia"/>
        </w:rPr>
        <w:t>副知事をトップとした関係課からなる対策チームを</w:t>
      </w:r>
      <w:r w:rsidR="005275CD">
        <w:rPr>
          <w:rFonts w:asciiTheme="majorEastAsia" w:eastAsiaTheme="majorEastAsia" w:hAnsiTheme="majorEastAsia"/>
        </w:rPr>
        <w:t>立ち上げ</w:t>
      </w:r>
      <w:r w:rsidR="00FD6749">
        <w:rPr>
          <w:rFonts w:asciiTheme="majorEastAsia" w:eastAsiaTheme="majorEastAsia" w:hAnsiTheme="majorEastAsia"/>
        </w:rPr>
        <w:t>ました。</w:t>
      </w:r>
    </w:p>
    <w:p w:rsidR="0005275B" w:rsidRDefault="005275CD" w:rsidP="00FD6749">
      <w:pPr>
        <w:autoSpaceDE w:val="0"/>
        <w:autoSpaceDN w:val="0"/>
        <w:ind w:left="240" w:hangingChars="100" w:hanging="240"/>
        <w:rPr>
          <w:rFonts w:asciiTheme="majorEastAsia" w:eastAsiaTheme="majorEastAsia" w:hAnsiTheme="majorEastAsia"/>
        </w:rPr>
      </w:pPr>
      <w:r>
        <w:rPr>
          <w:rFonts w:asciiTheme="majorEastAsia" w:eastAsiaTheme="majorEastAsia" w:hAnsiTheme="majorEastAsia"/>
        </w:rPr>
        <w:t xml:space="preserve">　　</w:t>
      </w:r>
      <w:r w:rsidR="0005275B">
        <w:rPr>
          <w:rFonts w:asciiTheme="majorEastAsia" w:eastAsiaTheme="majorEastAsia" w:hAnsiTheme="majorEastAsia"/>
        </w:rPr>
        <w:t>対策チームでは</w:t>
      </w:r>
      <w:r>
        <w:rPr>
          <w:rFonts w:asciiTheme="majorEastAsia" w:eastAsiaTheme="majorEastAsia" w:hAnsiTheme="majorEastAsia"/>
        </w:rPr>
        <w:t>、</w:t>
      </w:r>
      <w:r w:rsidR="0005275B">
        <w:rPr>
          <w:rFonts w:asciiTheme="majorEastAsia" w:eastAsiaTheme="majorEastAsia" w:hAnsiTheme="majorEastAsia"/>
        </w:rPr>
        <w:t>関係課が各部署でそれぞれ県民からの相談に応じる相談窓口を設置し、対応できる体制を整えるとともに、情報を共有し連携しながら、新聞広告など様々な媒体を活用し、県民の不安を解消するための取組みを行ってまいります。</w:t>
      </w:r>
    </w:p>
    <w:p w:rsidR="005275CD" w:rsidRPr="005275CD" w:rsidRDefault="0005275B" w:rsidP="0005275B">
      <w:pPr>
        <w:autoSpaceDE w:val="0"/>
        <w:autoSpaceDN w:val="0"/>
        <w:ind w:leftChars="100" w:left="240" w:firstLineChars="100" w:firstLine="240"/>
        <w:rPr>
          <w:rFonts w:asciiTheme="majorEastAsia" w:eastAsiaTheme="majorEastAsia" w:hAnsiTheme="majorEastAsia"/>
        </w:rPr>
      </w:pPr>
      <w:r>
        <w:rPr>
          <w:rFonts w:asciiTheme="majorEastAsia" w:eastAsiaTheme="majorEastAsia" w:hAnsiTheme="majorEastAsia"/>
        </w:rPr>
        <w:t>なお、</w:t>
      </w:r>
      <w:r w:rsidR="005275CD">
        <w:rPr>
          <w:rFonts w:asciiTheme="majorEastAsia" w:eastAsiaTheme="majorEastAsia" w:hAnsiTheme="majorEastAsia"/>
        </w:rPr>
        <w:t>漏えいした個人情報は速やかに個人を特定し、</w:t>
      </w:r>
      <w:r w:rsidR="00937FD1">
        <w:rPr>
          <w:rFonts w:asciiTheme="majorEastAsia" w:eastAsiaTheme="majorEastAsia" w:hAnsiTheme="majorEastAsia"/>
        </w:rPr>
        <w:t>株式会社</w:t>
      </w:r>
      <w:r w:rsidR="005275CD">
        <w:rPr>
          <w:rFonts w:asciiTheme="majorEastAsia" w:eastAsiaTheme="majorEastAsia" w:hAnsiTheme="majorEastAsia"/>
        </w:rPr>
        <w:t>NTTマーケティングアクトProCXと連携して、個別にお知らせしてまいります。</w:t>
      </w:r>
    </w:p>
    <w:p w:rsidR="0099699E" w:rsidRDefault="0099699E" w:rsidP="0005275B">
      <w:pPr>
        <w:autoSpaceDE w:val="0"/>
        <w:autoSpaceDN w:val="0"/>
        <w:spacing w:line="200" w:lineRule="exact"/>
        <w:ind w:left="240" w:hangingChars="100" w:hanging="240"/>
        <w:rPr>
          <w:rFonts w:asciiTheme="majorEastAsia" w:eastAsiaTheme="majorEastAsia" w:hAnsiTheme="majorEastAsia"/>
        </w:rPr>
      </w:pPr>
      <w:r>
        <w:rPr>
          <w:rFonts w:asciiTheme="majorEastAsia" w:eastAsiaTheme="majorEastAsia" w:hAnsiTheme="majorEastAsia"/>
        </w:rPr>
        <w:t xml:space="preserve">　　</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828"/>
        <w:gridCol w:w="2976"/>
      </w:tblGrid>
      <w:tr w:rsidR="007F0F61" w:rsidTr="00D05FBA">
        <w:trPr>
          <w:trHeight w:val="270"/>
        </w:trPr>
        <w:tc>
          <w:tcPr>
            <w:tcW w:w="1984" w:type="dxa"/>
          </w:tcPr>
          <w:p w:rsidR="007F0F61" w:rsidRDefault="008E4062" w:rsidP="000F197D">
            <w:pPr>
              <w:autoSpaceDE w:val="0"/>
              <w:autoSpaceDN w:val="0"/>
              <w:spacing w:line="300" w:lineRule="exact"/>
              <w:ind w:left="240" w:hangingChars="100" w:hanging="240"/>
              <w:jc w:val="center"/>
              <w:rPr>
                <w:rFonts w:asciiTheme="majorEastAsia" w:eastAsiaTheme="majorEastAsia" w:hAnsiTheme="majorEastAsia"/>
              </w:rPr>
            </w:pPr>
            <w:r>
              <w:rPr>
                <w:rFonts w:asciiTheme="majorEastAsia" w:eastAsiaTheme="majorEastAsia" w:hAnsiTheme="majorEastAsia"/>
              </w:rPr>
              <w:t>構成メンバー</w:t>
            </w:r>
          </w:p>
        </w:tc>
        <w:tc>
          <w:tcPr>
            <w:tcW w:w="3828" w:type="dxa"/>
          </w:tcPr>
          <w:p w:rsidR="007F0F61" w:rsidRDefault="007F0F61" w:rsidP="000F197D">
            <w:pPr>
              <w:spacing w:line="300" w:lineRule="exact"/>
              <w:jc w:val="center"/>
              <w:rPr>
                <w:rFonts w:asciiTheme="majorEastAsia" w:eastAsiaTheme="majorEastAsia" w:hAnsiTheme="majorEastAsia"/>
              </w:rPr>
            </w:pPr>
            <w:r>
              <w:rPr>
                <w:rFonts w:asciiTheme="majorEastAsia" w:eastAsiaTheme="majorEastAsia" w:hAnsiTheme="majorEastAsia"/>
              </w:rPr>
              <w:t>役　割</w:t>
            </w:r>
          </w:p>
        </w:tc>
        <w:tc>
          <w:tcPr>
            <w:tcW w:w="2976" w:type="dxa"/>
          </w:tcPr>
          <w:p w:rsidR="007F0F61" w:rsidRDefault="007F0F61" w:rsidP="000F197D">
            <w:pPr>
              <w:spacing w:line="300" w:lineRule="exact"/>
              <w:jc w:val="center"/>
              <w:rPr>
                <w:rFonts w:asciiTheme="majorEastAsia" w:eastAsiaTheme="majorEastAsia" w:hAnsiTheme="majorEastAsia"/>
              </w:rPr>
            </w:pPr>
            <w:r>
              <w:rPr>
                <w:rFonts w:asciiTheme="majorEastAsia" w:eastAsiaTheme="majorEastAsia" w:hAnsiTheme="majorEastAsia"/>
              </w:rPr>
              <w:t>問い合わせ先</w:t>
            </w:r>
          </w:p>
        </w:tc>
      </w:tr>
      <w:tr w:rsidR="007F0F61" w:rsidTr="00D05FBA">
        <w:trPr>
          <w:trHeight w:val="435"/>
        </w:trPr>
        <w:tc>
          <w:tcPr>
            <w:tcW w:w="1984" w:type="dxa"/>
            <w:vAlign w:val="center"/>
          </w:tcPr>
          <w:p w:rsidR="007F0F61" w:rsidRDefault="007F0F61" w:rsidP="000F197D">
            <w:pPr>
              <w:autoSpaceDE w:val="0"/>
              <w:autoSpaceDN w:val="0"/>
              <w:spacing w:line="300" w:lineRule="exact"/>
              <w:ind w:left="240" w:hangingChars="100" w:hanging="240"/>
              <w:rPr>
                <w:rFonts w:asciiTheme="majorEastAsia" w:eastAsiaTheme="majorEastAsia" w:hAnsiTheme="majorEastAsia"/>
              </w:rPr>
            </w:pPr>
            <w:r>
              <w:rPr>
                <w:rFonts w:asciiTheme="majorEastAsia" w:eastAsiaTheme="majorEastAsia" w:hAnsiTheme="majorEastAsia"/>
              </w:rPr>
              <w:t>生嶋副知事</w:t>
            </w:r>
          </w:p>
        </w:tc>
        <w:tc>
          <w:tcPr>
            <w:tcW w:w="3828" w:type="dxa"/>
            <w:vAlign w:val="center"/>
          </w:tcPr>
          <w:p w:rsidR="007F0F61" w:rsidRDefault="007F0F61" w:rsidP="000F197D">
            <w:pPr>
              <w:autoSpaceDE w:val="0"/>
              <w:autoSpaceDN w:val="0"/>
              <w:spacing w:line="300" w:lineRule="exact"/>
              <w:ind w:left="240" w:hangingChars="100" w:hanging="240"/>
              <w:rPr>
                <w:rFonts w:asciiTheme="majorEastAsia" w:eastAsiaTheme="majorEastAsia" w:hAnsiTheme="majorEastAsia"/>
              </w:rPr>
            </w:pPr>
            <w:r>
              <w:rPr>
                <w:rFonts w:asciiTheme="majorEastAsia" w:eastAsiaTheme="majorEastAsia" w:hAnsiTheme="majorEastAsia"/>
              </w:rPr>
              <w:t>チームリーダー</w:t>
            </w:r>
          </w:p>
        </w:tc>
        <w:tc>
          <w:tcPr>
            <w:tcW w:w="2976" w:type="dxa"/>
            <w:vAlign w:val="center"/>
          </w:tcPr>
          <w:p w:rsidR="007F0F61" w:rsidRDefault="007F0F61" w:rsidP="000F197D">
            <w:pPr>
              <w:autoSpaceDE w:val="0"/>
              <w:autoSpaceDN w:val="0"/>
              <w:spacing w:line="300" w:lineRule="exact"/>
              <w:ind w:left="240" w:hangingChars="100" w:hanging="240"/>
              <w:jc w:val="center"/>
              <w:rPr>
                <w:rFonts w:asciiTheme="majorEastAsia" w:eastAsiaTheme="majorEastAsia" w:hAnsiTheme="majorEastAsia"/>
              </w:rPr>
            </w:pPr>
            <w:r>
              <w:rPr>
                <w:rFonts w:asciiTheme="majorEastAsia" w:eastAsiaTheme="majorEastAsia" w:hAnsiTheme="majorEastAsia"/>
              </w:rPr>
              <w:t>―</w:t>
            </w:r>
          </w:p>
        </w:tc>
      </w:tr>
      <w:tr w:rsidR="007F0F61" w:rsidTr="00D05FBA">
        <w:trPr>
          <w:trHeight w:val="428"/>
        </w:trPr>
        <w:tc>
          <w:tcPr>
            <w:tcW w:w="1984" w:type="dxa"/>
            <w:vAlign w:val="center"/>
          </w:tcPr>
          <w:p w:rsidR="007F0F61" w:rsidRDefault="007F0F61" w:rsidP="000F197D">
            <w:pPr>
              <w:autoSpaceDE w:val="0"/>
              <w:autoSpaceDN w:val="0"/>
              <w:spacing w:line="300" w:lineRule="exact"/>
              <w:ind w:left="240" w:hangingChars="100" w:hanging="240"/>
              <w:rPr>
                <w:rFonts w:asciiTheme="majorEastAsia" w:eastAsiaTheme="majorEastAsia" w:hAnsiTheme="majorEastAsia"/>
              </w:rPr>
            </w:pPr>
            <w:r>
              <w:rPr>
                <w:rFonts w:asciiTheme="majorEastAsia" w:eastAsiaTheme="majorEastAsia" w:hAnsiTheme="majorEastAsia"/>
              </w:rPr>
              <w:t>税務課</w:t>
            </w:r>
          </w:p>
        </w:tc>
        <w:tc>
          <w:tcPr>
            <w:tcW w:w="3828" w:type="dxa"/>
            <w:vAlign w:val="center"/>
          </w:tcPr>
          <w:p w:rsidR="007F0F61" w:rsidRDefault="00816114" w:rsidP="000F197D">
            <w:pPr>
              <w:autoSpaceDE w:val="0"/>
              <w:autoSpaceDN w:val="0"/>
              <w:spacing w:line="300" w:lineRule="exact"/>
              <w:ind w:left="240" w:hangingChars="100" w:hanging="240"/>
              <w:rPr>
                <w:rFonts w:asciiTheme="majorEastAsia" w:eastAsiaTheme="majorEastAsia" w:hAnsiTheme="majorEastAsia"/>
              </w:rPr>
            </w:pPr>
            <w:r>
              <w:rPr>
                <w:rFonts w:asciiTheme="majorEastAsia" w:eastAsiaTheme="majorEastAsia" w:hAnsiTheme="majorEastAsia"/>
              </w:rPr>
              <w:t>自動車税</w:t>
            </w:r>
            <w:r w:rsidR="00C908E9">
              <w:rPr>
                <w:rFonts w:asciiTheme="majorEastAsia" w:eastAsiaTheme="majorEastAsia" w:hAnsiTheme="majorEastAsia"/>
              </w:rPr>
              <w:t>全般</w:t>
            </w:r>
            <w:r w:rsidR="007F0F61">
              <w:rPr>
                <w:rFonts w:asciiTheme="majorEastAsia" w:eastAsiaTheme="majorEastAsia" w:hAnsiTheme="majorEastAsia"/>
              </w:rPr>
              <w:t>に関すること</w:t>
            </w:r>
          </w:p>
        </w:tc>
        <w:tc>
          <w:tcPr>
            <w:tcW w:w="2976" w:type="dxa"/>
            <w:vAlign w:val="center"/>
          </w:tcPr>
          <w:p w:rsidR="003A18C0" w:rsidRDefault="003A18C0" w:rsidP="0005275B">
            <w:pPr>
              <w:autoSpaceDE w:val="0"/>
              <w:autoSpaceDN w:val="0"/>
              <w:spacing w:line="300" w:lineRule="exact"/>
              <w:ind w:left="240" w:hangingChars="100" w:hanging="240"/>
              <w:rPr>
                <w:rFonts w:asciiTheme="majorEastAsia" w:eastAsiaTheme="majorEastAsia" w:hAnsiTheme="majorEastAsia"/>
              </w:rPr>
            </w:pPr>
            <w:r>
              <w:rPr>
                <w:rFonts w:asciiTheme="majorEastAsia" w:eastAsiaTheme="majorEastAsia" w:hAnsiTheme="majorEastAsia"/>
              </w:rPr>
              <w:t>092-643-3066</w:t>
            </w:r>
            <w:r w:rsidR="0005275B">
              <w:rPr>
                <w:rFonts w:asciiTheme="majorEastAsia" w:eastAsiaTheme="majorEastAsia" w:hAnsiTheme="majorEastAsia"/>
              </w:rPr>
              <w:t>、</w:t>
            </w:r>
            <w:r>
              <w:rPr>
                <w:rFonts w:asciiTheme="majorEastAsia" w:eastAsiaTheme="majorEastAsia" w:hAnsiTheme="majorEastAsia"/>
              </w:rPr>
              <w:t>306</w:t>
            </w:r>
            <w:r w:rsidR="0005275B">
              <w:rPr>
                <w:rFonts w:asciiTheme="majorEastAsia" w:eastAsiaTheme="majorEastAsia" w:hAnsiTheme="majorEastAsia"/>
              </w:rPr>
              <w:t>2、</w:t>
            </w:r>
            <w:r>
              <w:rPr>
                <w:rFonts w:asciiTheme="majorEastAsia" w:eastAsiaTheme="majorEastAsia" w:hAnsiTheme="majorEastAsia"/>
              </w:rPr>
              <w:t>3063</w:t>
            </w:r>
          </w:p>
        </w:tc>
      </w:tr>
      <w:tr w:rsidR="007F0F61" w:rsidTr="00D05FBA">
        <w:trPr>
          <w:trHeight w:val="407"/>
        </w:trPr>
        <w:tc>
          <w:tcPr>
            <w:tcW w:w="1984" w:type="dxa"/>
            <w:vAlign w:val="center"/>
          </w:tcPr>
          <w:p w:rsidR="007F0F61" w:rsidRDefault="007F0F61" w:rsidP="000F197D">
            <w:pPr>
              <w:autoSpaceDE w:val="0"/>
              <w:autoSpaceDN w:val="0"/>
              <w:spacing w:line="300" w:lineRule="exact"/>
              <w:ind w:left="240" w:hangingChars="100" w:hanging="240"/>
              <w:rPr>
                <w:rFonts w:asciiTheme="majorEastAsia" w:eastAsiaTheme="majorEastAsia" w:hAnsiTheme="majorEastAsia"/>
              </w:rPr>
            </w:pPr>
            <w:r>
              <w:rPr>
                <w:rFonts w:asciiTheme="majorEastAsia" w:eastAsiaTheme="majorEastAsia" w:hAnsiTheme="majorEastAsia"/>
              </w:rPr>
              <w:t>生活安全課</w:t>
            </w:r>
          </w:p>
        </w:tc>
        <w:tc>
          <w:tcPr>
            <w:tcW w:w="3828" w:type="dxa"/>
            <w:vAlign w:val="center"/>
          </w:tcPr>
          <w:p w:rsidR="00D05FBA" w:rsidRDefault="00816114" w:rsidP="00D05FBA">
            <w:pPr>
              <w:autoSpaceDE w:val="0"/>
              <w:autoSpaceDN w:val="0"/>
              <w:spacing w:line="300" w:lineRule="exact"/>
              <w:ind w:left="240" w:hangingChars="100" w:hanging="240"/>
              <w:jc w:val="left"/>
              <w:rPr>
                <w:rFonts w:asciiTheme="majorEastAsia" w:eastAsiaTheme="majorEastAsia" w:hAnsiTheme="majorEastAsia"/>
              </w:rPr>
            </w:pPr>
            <w:r>
              <w:rPr>
                <w:rFonts w:asciiTheme="majorEastAsia" w:eastAsiaTheme="majorEastAsia" w:hAnsiTheme="majorEastAsia"/>
              </w:rPr>
              <w:t>消費生活トラブルに関すること</w:t>
            </w:r>
          </w:p>
          <w:p w:rsidR="007F0F61" w:rsidRDefault="00D05FBA" w:rsidP="00D05FBA">
            <w:pPr>
              <w:autoSpaceDE w:val="0"/>
              <w:autoSpaceDN w:val="0"/>
              <w:spacing w:line="300" w:lineRule="exact"/>
              <w:ind w:left="240" w:hangingChars="100" w:hanging="240"/>
              <w:jc w:val="left"/>
              <w:rPr>
                <w:rFonts w:asciiTheme="majorEastAsia" w:eastAsiaTheme="majorEastAsia" w:hAnsiTheme="majorEastAsia"/>
              </w:rPr>
            </w:pPr>
            <w:r>
              <w:rPr>
                <w:rFonts w:asciiTheme="majorEastAsia" w:eastAsiaTheme="majorEastAsia" w:hAnsiTheme="majorEastAsia"/>
              </w:rPr>
              <w:t>（※１）</w:t>
            </w:r>
          </w:p>
        </w:tc>
        <w:tc>
          <w:tcPr>
            <w:tcW w:w="2976" w:type="dxa"/>
            <w:vAlign w:val="center"/>
          </w:tcPr>
          <w:p w:rsidR="00FC52B9" w:rsidRDefault="00FC52B9" w:rsidP="00FC52B9">
            <w:pPr>
              <w:autoSpaceDE w:val="0"/>
              <w:autoSpaceDN w:val="0"/>
              <w:spacing w:line="300" w:lineRule="exact"/>
              <w:ind w:left="240" w:hangingChars="100" w:hanging="240"/>
              <w:rPr>
                <w:rFonts w:asciiTheme="majorEastAsia" w:eastAsiaTheme="majorEastAsia" w:hAnsiTheme="majorEastAsia"/>
              </w:rPr>
            </w:pPr>
            <w:r w:rsidRPr="00A304C8">
              <w:rPr>
                <w:rFonts w:asciiTheme="majorEastAsia" w:eastAsiaTheme="majorEastAsia" w:hAnsiTheme="majorEastAsia" w:hint="eastAsia"/>
              </w:rPr>
              <w:t>消費者ホットライン</w:t>
            </w:r>
          </w:p>
          <w:p w:rsidR="005275CD" w:rsidRDefault="00FC52B9" w:rsidP="00FC52B9">
            <w:pPr>
              <w:autoSpaceDE w:val="0"/>
              <w:autoSpaceDN w:val="0"/>
              <w:spacing w:line="300" w:lineRule="exact"/>
              <w:ind w:left="240" w:hangingChars="100" w:hanging="240"/>
              <w:rPr>
                <w:rFonts w:asciiTheme="majorEastAsia" w:eastAsiaTheme="majorEastAsia" w:hAnsiTheme="majorEastAsia"/>
              </w:rPr>
            </w:pPr>
            <w:r>
              <w:rPr>
                <w:rFonts w:asciiTheme="majorEastAsia" w:eastAsiaTheme="majorEastAsia" w:hAnsiTheme="majorEastAsia"/>
              </w:rPr>
              <w:t>福岡県消費生活センター</w:t>
            </w:r>
          </w:p>
        </w:tc>
      </w:tr>
      <w:tr w:rsidR="007F0F61" w:rsidTr="00D05FBA">
        <w:trPr>
          <w:trHeight w:val="426"/>
        </w:trPr>
        <w:tc>
          <w:tcPr>
            <w:tcW w:w="1984" w:type="dxa"/>
            <w:vAlign w:val="center"/>
          </w:tcPr>
          <w:p w:rsidR="007F0F61" w:rsidRDefault="00351D09" w:rsidP="00351D09">
            <w:pPr>
              <w:autoSpaceDE w:val="0"/>
              <w:autoSpaceDN w:val="0"/>
              <w:spacing w:line="300" w:lineRule="exact"/>
              <w:jc w:val="left"/>
              <w:rPr>
                <w:rFonts w:asciiTheme="majorEastAsia" w:eastAsiaTheme="majorEastAsia" w:hAnsiTheme="majorEastAsia"/>
              </w:rPr>
            </w:pPr>
            <w:r>
              <w:rPr>
                <w:rFonts w:asciiTheme="majorEastAsia" w:eastAsiaTheme="majorEastAsia" w:hAnsiTheme="majorEastAsia"/>
              </w:rPr>
              <w:t>福岡県警察</w:t>
            </w:r>
          </w:p>
        </w:tc>
        <w:tc>
          <w:tcPr>
            <w:tcW w:w="3828" w:type="dxa"/>
            <w:vAlign w:val="center"/>
          </w:tcPr>
          <w:p w:rsidR="00351D09" w:rsidRDefault="00351D09" w:rsidP="00351D09">
            <w:pPr>
              <w:autoSpaceDE w:val="0"/>
              <w:autoSpaceDN w:val="0"/>
              <w:spacing w:line="300" w:lineRule="exact"/>
              <w:ind w:left="240" w:hangingChars="100" w:hanging="240"/>
              <w:jc w:val="left"/>
              <w:rPr>
                <w:rFonts w:asciiTheme="majorEastAsia" w:eastAsiaTheme="majorEastAsia" w:hAnsiTheme="majorEastAsia"/>
              </w:rPr>
            </w:pPr>
            <w:r>
              <w:rPr>
                <w:rFonts w:asciiTheme="majorEastAsia" w:eastAsiaTheme="majorEastAsia" w:hAnsiTheme="majorEastAsia"/>
              </w:rPr>
              <w:t>ニセ電話</w:t>
            </w:r>
            <w:r w:rsidR="00816114">
              <w:rPr>
                <w:rFonts w:asciiTheme="majorEastAsia" w:eastAsiaTheme="majorEastAsia" w:hAnsiTheme="majorEastAsia"/>
              </w:rPr>
              <w:t>詐欺に関すること</w:t>
            </w:r>
          </w:p>
          <w:p w:rsidR="007F0F61" w:rsidRDefault="00D05FBA" w:rsidP="00351D09">
            <w:pPr>
              <w:autoSpaceDE w:val="0"/>
              <w:autoSpaceDN w:val="0"/>
              <w:spacing w:line="300" w:lineRule="exact"/>
              <w:ind w:left="240" w:hangingChars="100" w:hanging="240"/>
              <w:jc w:val="left"/>
              <w:rPr>
                <w:rFonts w:asciiTheme="majorEastAsia" w:eastAsiaTheme="majorEastAsia" w:hAnsiTheme="majorEastAsia"/>
              </w:rPr>
            </w:pPr>
            <w:r>
              <w:rPr>
                <w:rFonts w:asciiTheme="majorEastAsia" w:eastAsiaTheme="majorEastAsia" w:hAnsiTheme="majorEastAsia"/>
              </w:rPr>
              <w:t>（※２）</w:t>
            </w:r>
          </w:p>
        </w:tc>
        <w:tc>
          <w:tcPr>
            <w:tcW w:w="2976" w:type="dxa"/>
            <w:vAlign w:val="center"/>
          </w:tcPr>
          <w:p w:rsidR="007F0F61" w:rsidRDefault="005C15DB" w:rsidP="000F197D">
            <w:pPr>
              <w:autoSpaceDE w:val="0"/>
              <w:autoSpaceDN w:val="0"/>
              <w:spacing w:line="300" w:lineRule="exact"/>
              <w:ind w:left="240" w:hangingChars="100" w:hanging="240"/>
              <w:rPr>
                <w:rFonts w:asciiTheme="majorEastAsia" w:eastAsiaTheme="majorEastAsia" w:hAnsiTheme="majorEastAsia"/>
              </w:rPr>
            </w:pPr>
            <w:r>
              <w:rPr>
                <w:rFonts w:asciiTheme="majorEastAsia" w:eastAsiaTheme="majorEastAsia" w:hAnsiTheme="majorEastAsia"/>
              </w:rPr>
              <w:t>♯</w:t>
            </w:r>
            <w:r w:rsidR="005275CD">
              <w:rPr>
                <w:rFonts w:asciiTheme="majorEastAsia" w:eastAsiaTheme="majorEastAsia" w:hAnsiTheme="majorEastAsia"/>
              </w:rPr>
              <w:t>9110</w:t>
            </w:r>
          </w:p>
        </w:tc>
      </w:tr>
      <w:tr w:rsidR="007F0F61" w:rsidTr="00D05FBA">
        <w:trPr>
          <w:trHeight w:val="444"/>
        </w:trPr>
        <w:tc>
          <w:tcPr>
            <w:tcW w:w="1984" w:type="dxa"/>
            <w:vAlign w:val="center"/>
          </w:tcPr>
          <w:p w:rsidR="007F0F61" w:rsidRDefault="007F0F61" w:rsidP="000F197D">
            <w:pPr>
              <w:autoSpaceDE w:val="0"/>
              <w:autoSpaceDN w:val="0"/>
              <w:spacing w:line="300" w:lineRule="exact"/>
              <w:ind w:left="240" w:hangingChars="100" w:hanging="240"/>
              <w:rPr>
                <w:rFonts w:asciiTheme="majorEastAsia" w:eastAsiaTheme="majorEastAsia" w:hAnsiTheme="majorEastAsia"/>
              </w:rPr>
            </w:pPr>
            <w:r>
              <w:rPr>
                <w:rFonts w:asciiTheme="majorEastAsia" w:eastAsiaTheme="majorEastAsia" w:hAnsiTheme="majorEastAsia" w:hint="eastAsia"/>
              </w:rPr>
              <w:t>県民情報広報課</w:t>
            </w:r>
          </w:p>
        </w:tc>
        <w:tc>
          <w:tcPr>
            <w:tcW w:w="3828" w:type="dxa"/>
            <w:vAlign w:val="center"/>
          </w:tcPr>
          <w:p w:rsidR="007F0F61" w:rsidRDefault="007F0F61" w:rsidP="000F197D">
            <w:pPr>
              <w:autoSpaceDE w:val="0"/>
              <w:autoSpaceDN w:val="0"/>
              <w:spacing w:line="300" w:lineRule="exact"/>
              <w:ind w:left="240" w:hangingChars="100" w:hanging="240"/>
              <w:rPr>
                <w:rFonts w:asciiTheme="majorEastAsia" w:eastAsiaTheme="majorEastAsia" w:hAnsiTheme="majorEastAsia"/>
              </w:rPr>
            </w:pPr>
            <w:r>
              <w:rPr>
                <w:rFonts w:asciiTheme="majorEastAsia" w:eastAsiaTheme="majorEastAsia" w:hAnsiTheme="majorEastAsia" w:hint="eastAsia"/>
              </w:rPr>
              <w:t>注意喚起に関する広報</w:t>
            </w:r>
          </w:p>
        </w:tc>
        <w:tc>
          <w:tcPr>
            <w:tcW w:w="2976" w:type="dxa"/>
            <w:vAlign w:val="center"/>
          </w:tcPr>
          <w:p w:rsidR="007F0F61" w:rsidRDefault="003A18C0" w:rsidP="000F197D">
            <w:pPr>
              <w:autoSpaceDE w:val="0"/>
              <w:autoSpaceDN w:val="0"/>
              <w:spacing w:line="300" w:lineRule="exact"/>
              <w:ind w:left="240" w:hangingChars="100" w:hanging="240"/>
              <w:jc w:val="center"/>
              <w:rPr>
                <w:rFonts w:asciiTheme="majorEastAsia" w:eastAsiaTheme="majorEastAsia" w:hAnsiTheme="majorEastAsia"/>
              </w:rPr>
            </w:pPr>
            <w:r>
              <w:rPr>
                <w:rFonts w:asciiTheme="majorEastAsia" w:eastAsiaTheme="majorEastAsia" w:hAnsiTheme="majorEastAsia"/>
              </w:rPr>
              <w:t>―</w:t>
            </w:r>
          </w:p>
        </w:tc>
      </w:tr>
    </w:tbl>
    <w:p w:rsidR="003A18C0" w:rsidRDefault="003A18C0" w:rsidP="000F197D">
      <w:pPr>
        <w:autoSpaceDE w:val="0"/>
        <w:autoSpaceDN w:val="0"/>
        <w:spacing w:line="300" w:lineRule="exact"/>
        <w:ind w:left="240" w:hangingChars="100" w:hanging="240"/>
        <w:rPr>
          <w:rFonts w:asciiTheme="majorEastAsia" w:eastAsiaTheme="majorEastAsia" w:hAnsiTheme="majorEastAsia"/>
        </w:rPr>
      </w:pPr>
      <w:r>
        <w:rPr>
          <w:rFonts w:asciiTheme="majorEastAsia" w:eastAsiaTheme="majorEastAsia" w:hAnsiTheme="majorEastAsia"/>
        </w:rPr>
        <w:t xml:space="preserve">　</w:t>
      </w:r>
    </w:p>
    <w:p w:rsidR="003A18C0" w:rsidRDefault="005275CD" w:rsidP="000F197D">
      <w:pPr>
        <w:spacing w:line="300" w:lineRule="exact"/>
        <w:ind w:left="-67"/>
        <w:rPr>
          <w:rFonts w:asciiTheme="majorEastAsia" w:eastAsiaTheme="majorEastAsia" w:hAnsiTheme="majorEastAsia"/>
        </w:rPr>
      </w:pPr>
      <w:r>
        <w:rPr>
          <w:rFonts w:asciiTheme="majorEastAsia" w:eastAsiaTheme="majorEastAsia" w:hAnsiTheme="majorEastAsia"/>
        </w:rPr>
        <w:t>【参考】</w:t>
      </w:r>
      <w:r w:rsidR="003A18C0">
        <w:rPr>
          <w:rFonts w:asciiTheme="majorEastAsia" w:eastAsiaTheme="majorEastAsia" w:hAnsiTheme="majorEastAsia"/>
        </w:rPr>
        <w:t>漏えい事案に関すること</w:t>
      </w:r>
    </w:p>
    <w:p w:rsidR="003A18C0" w:rsidRDefault="005275CD" w:rsidP="000F197D">
      <w:pPr>
        <w:spacing w:line="300" w:lineRule="exact"/>
        <w:ind w:left="-67" w:firstLineChars="200" w:firstLine="480"/>
        <w:rPr>
          <w:rFonts w:asciiTheme="majorEastAsia" w:eastAsiaTheme="majorEastAsia" w:hAnsiTheme="majorEastAsia"/>
          <w:szCs w:val="24"/>
        </w:rPr>
      </w:pPr>
      <w:r>
        <w:rPr>
          <w:rFonts w:asciiTheme="majorEastAsia" w:eastAsiaTheme="majorEastAsia" w:hAnsiTheme="majorEastAsia"/>
          <w:szCs w:val="24"/>
        </w:rPr>
        <w:t>株式会社</w:t>
      </w:r>
      <w:r w:rsidR="003A18C0">
        <w:rPr>
          <w:rFonts w:asciiTheme="majorEastAsia" w:eastAsiaTheme="majorEastAsia" w:hAnsiTheme="majorEastAsia" w:hint="eastAsia"/>
          <w:szCs w:val="24"/>
        </w:rPr>
        <w:t>NTTマーケティングアクトProCX</w:t>
      </w:r>
    </w:p>
    <w:p w:rsidR="003A18C0" w:rsidRDefault="003A18C0" w:rsidP="000F197D">
      <w:pPr>
        <w:spacing w:line="300" w:lineRule="exact"/>
        <w:ind w:left="-67" w:firstLineChars="200" w:firstLine="480"/>
        <w:rPr>
          <w:rFonts w:asciiTheme="majorEastAsia" w:eastAsiaTheme="majorEastAsia" w:hAnsiTheme="majorEastAsia"/>
          <w:szCs w:val="24"/>
        </w:rPr>
      </w:pPr>
      <w:r>
        <w:rPr>
          <w:rFonts w:asciiTheme="majorEastAsia" w:eastAsiaTheme="majorEastAsia" w:hAnsiTheme="majorEastAsia"/>
          <w:szCs w:val="24"/>
        </w:rPr>
        <w:t xml:space="preserve">　</w:t>
      </w:r>
      <w:r w:rsidRPr="005275CD">
        <w:rPr>
          <w:rFonts w:asciiTheme="majorEastAsia" w:eastAsiaTheme="majorEastAsia" w:hAnsiTheme="majorEastAsia"/>
          <w:spacing w:val="20"/>
          <w:kern w:val="0"/>
          <w:szCs w:val="24"/>
          <w:fitText w:val="1920" w:id="-1165694462"/>
        </w:rPr>
        <w:t>専用ダイヤル</w:t>
      </w:r>
      <w:r w:rsidRPr="005275CD">
        <w:rPr>
          <w:rFonts w:asciiTheme="majorEastAsia" w:eastAsiaTheme="majorEastAsia" w:hAnsiTheme="majorEastAsia"/>
          <w:kern w:val="0"/>
          <w:szCs w:val="24"/>
          <w:fitText w:val="1920" w:id="-1165694462"/>
        </w:rPr>
        <w:t>：</w:t>
      </w:r>
      <w:r>
        <w:rPr>
          <w:rFonts w:asciiTheme="majorEastAsia" w:eastAsiaTheme="majorEastAsia" w:hAnsiTheme="majorEastAsia" w:hint="eastAsia"/>
          <w:szCs w:val="24"/>
        </w:rPr>
        <w:t>0</w:t>
      </w:r>
      <w:r>
        <w:rPr>
          <w:rFonts w:asciiTheme="majorEastAsia" w:eastAsiaTheme="majorEastAsia" w:hAnsiTheme="majorEastAsia"/>
          <w:szCs w:val="24"/>
        </w:rPr>
        <w:t>120-220-614</w:t>
      </w:r>
    </w:p>
    <w:p w:rsidR="003A18C0" w:rsidRDefault="003A18C0" w:rsidP="0005275B">
      <w:pPr>
        <w:spacing w:line="300" w:lineRule="exact"/>
        <w:ind w:left="-67"/>
        <w:rPr>
          <w:rFonts w:asciiTheme="majorEastAsia" w:eastAsiaTheme="majorEastAsia" w:hAnsiTheme="majorEastAsia"/>
          <w:szCs w:val="24"/>
        </w:rPr>
      </w:pPr>
      <w:r>
        <w:rPr>
          <w:rFonts w:asciiTheme="majorEastAsia" w:eastAsiaTheme="majorEastAsia" w:hAnsiTheme="majorEastAsia"/>
          <w:szCs w:val="24"/>
        </w:rPr>
        <w:t xml:space="preserve">　</w:t>
      </w:r>
      <w:r w:rsidR="005275CD">
        <w:rPr>
          <w:rFonts w:asciiTheme="majorEastAsia" w:eastAsiaTheme="majorEastAsia" w:hAnsiTheme="majorEastAsia"/>
          <w:szCs w:val="24"/>
        </w:rPr>
        <w:t xml:space="preserve">　　</w:t>
      </w:r>
      <w:r w:rsidRPr="005275CD">
        <w:rPr>
          <w:rFonts w:asciiTheme="majorEastAsia" w:eastAsiaTheme="majorEastAsia" w:hAnsiTheme="majorEastAsia"/>
          <w:spacing w:val="90"/>
          <w:kern w:val="0"/>
          <w:szCs w:val="24"/>
          <w:fitText w:val="1920" w:id="-1165694461"/>
        </w:rPr>
        <w:t>運営時間</w:t>
      </w:r>
      <w:r w:rsidRPr="005275CD">
        <w:rPr>
          <w:rFonts w:asciiTheme="majorEastAsia" w:eastAsiaTheme="majorEastAsia" w:hAnsiTheme="majorEastAsia"/>
          <w:kern w:val="0"/>
          <w:szCs w:val="24"/>
          <w:fitText w:val="1920" w:id="-1165694461"/>
        </w:rPr>
        <w:t>：</w:t>
      </w:r>
      <w:r>
        <w:rPr>
          <w:rFonts w:asciiTheme="majorEastAsia" w:eastAsiaTheme="majorEastAsia" w:hAnsiTheme="majorEastAsia" w:hint="eastAsia"/>
          <w:szCs w:val="24"/>
        </w:rPr>
        <w:t>9</w:t>
      </w:r>
      <w:r>
        <w:rPr>
          <w:rFonts w:asciiTheme="majorEastAsia" w:eastAsiaTheme="majorEastAsia" w:hAnsiTheme="majorEastAsia"/>
          <w:szCs w:val="24"/>
        </w:rPr>
        <w:t>:00～</w:t>
      </w:r>
      <w:r>
        <w:rPr>
          <w:rFonts w:asciiTheme="majorEastAsia" w:eastAsiaTheme="majorEastAsia" w:hAnsiTheme="majorEastAsia" w:hint="eastAsia"/>
          <w:szCs w:val="24"/>
        </w:rPr>
        <w:t>2</w:t>
      </w:r>
      <w:r>
        <w:rPr>
          <w:rFonts w:asciiTheme="majorEastAsia" w:eastAsiaTheme="majorEastAsia" w:hAnsiTheme="majorEastAsia"/>
          <w:szCs w:val="24"/>
        </w:rPr>
        <w:t>0:00　平日および土日祝日</w:t>
      </w:r>
    </w:p>
    <w:p w:rsidR="00FD6749" w:rsidRDefault="00FD6749" w:rsidP="007F0F61">
      <w:pPr>
        <w:autoSpaceDE w:val="0"/>
        <w:autoSpaceDN w:val="0"/>
        <w:ind w:left="240" w:hangingChars="100" w:hanging="240"/>
        <w:rPr>
          <w:rFonts w:asciiTheme="majorEastAsia" w:eastAsiaTheme="majorEastAsia" w:hAnsiTheme="majorEastAsia"/>
        </w:rPr>
      </w:pPr>
    </w:p>
    <w:p w:rsidR="00680CDE" w:rsidRPr="00680CDE" w:rsidRDefault="00680CDE" w:rsidP="00680CDE">
      <w:r w:rsidRPr="00680CDE">
        <w:rPr>
          <w:rFonts w:hint="eastAsia"/>
        </w:rPr>
        <w:t>※１　消費生活トラブルに関すること</w:t>
      </w:r>
    </w:p>
    <w:p w:rsidR="00680CDE" w:rsidRPr="00680CDE" w:rsidRDefault="0005275B" w:rsidP="00680CDE">
      <w:pPr>
        <w:ind w:leftChars="200" w:left="480" w:firstLineChars="100" w:firstLine="240"/>
      </w:pPr>
      <w:r>
        <w:rPr>
          <w:noProof/>
        </w:rPr>
        <mc:AlternateContent>
          <mc:Choice Requires="wps">
            <w:drawing>
              <wp:anchor distT="0" distB="0" distL="114300" distR="114300" simplePos="0" relativeHeight="251660288" behindDoc="0" locked="0" layoutInCell="1" allowOverlap="1">
                <wp:simplePos x="0" y="0"/>
                <wp:positionH relativeFrom="column">
                  <wp:posOffset>337820</wp:posOffset>
                </wp:positionH>
                <wp:positionV relativeFrom="paragraph">
                  <wp:posOffset>405764</wp:posOffset>
                </wp:positionV>
                <wp:extent cx="5591175" cy="4857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559117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63F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6.6pt;margin-top:31.95pt;width:440.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nYHiQIAAGAFAAAOAAAAZHJzL2Uyb0RvYy54bWysVM1uEzEQviPxDpbvdLNtQtuomypqVYRU&#10;tRUt6tnx2o2F7TG2k0249cyRRwCJB6t4D8be3SQqSAjExTuz8//Nz8npymiyFD4osBUt9waUCMuh&#10;Vvahou/vLl4dURIiszXTYEVF1yLQ08nLFyeNG4t9mIOuhSfoxIZx4yo6j9GNiyLwuTAs7IETFoUS&#10;vGERWf9Q1J416N3oYn8weF004GvngYsQ8O95K6ST7F9KweO1lEFEoiuKucX8+vzO0ltMTtj4wTM3&#10;V7xLg/1DFoYpi0E3rs5ZZGTh1S+ujOIeAsi4x8EUIKXiIteA1ZSDZ9XczpkTuRYEJ7gNTOH/ueVX&#10;yxtPVF3RA0osM9iiH9++Pz1+fnr8+vT4hRwkhBoXxqh46258xwUkU7kr6U36YiFklVFdb1AVq0g4&#10;/hyNjsvycEQJR9nwaHSINLopttbOh/hGgCGJqOjMM/5BxBumfMaULS9DbC16zRRT2/QG0Kq+UFpn&#10;Jo2NONOeLBk2PK7KLtKOFsZNlkUqqi0jU3GtRev1nZAICCZe5uh5FLc+GefCxt6vtqidzCRmsDEc&#10;/Nmw00+mIo/p3xhvLHJksHFjbJSFFrRnaW+hkK1+j0Bbd4JgBvUaZ8FDuyTB8QuF/bhkAVvhcStw&#10;f3DT4zU+UkNTUegoSubgP/3uf9LHYUUpJQ1uWUXDxwXzghL91uIYH5fDYVrLzAxHh/vI+F3JbFdi&#10;F+YMsK8l3hTHM5n0o+5J6cHc40GYpqgoYpZj7Iry6HvmLLbbjyeFi+k0q+EqOhYv7a3jfdfToN2t&#10;7pl33VBGHOcr6DeSjZ8NZaub+mFhuoggVZ7YLa4d3rjGefS7k5PuxC6ftbaHcfITAAD//wMAUEsD&#10;BBQABgAIAAAAIQATbiyQ3gAAAAkBAAAPAAAAZHJzL2Rvd25yZXYueG1sTI/LTsMwEEX3SPyDNUjs&#10;qPMohYY4FVTKqiCg8AFuPDiBeBzFbhr+nmEFy9E9uvdMuZldLyYcQ+dJQbpIQCA13nRkFby/1Ve3&#10;IELUZHTvCRV8Y4BNdX5W6sL4E73itI9WcAmFQitoYxwKKUPTotNh4Qckzj786HTkc7TSjPrE5a6X&#10;WZKspNMd8UKrB9y22Hztj07B9sm6B4shTXfDS519Zs+P9W5S6vJivr8DEXGOfzD86rM6VOx08Ecy&#10;QfQKrvOMSQWrfA2C83We34A4MLhMliCrUv7/oPoBAAD//wMAUEsBAi0AFAAGAAgAAAAhALaDOJL+&#10;AAAA4QEAABMAAAAAAAAAAAAAAAAAAAAAAFtDb250ZW50X1R5cGVzXS54bWxQSwECLQAUAAYACAAA&#10;ACEAOP0h/9YAAACUAQAACwAAAAAAAAAAAAAAAAAvAQAAX3JlbHMvLnJlbHNQSwECLQAUAAYACAAA&#10;ACEAxrp2B4kCAABgBQAADgAAAAAAAAAAAAAAAAAuAgAAZHJzL2Uyb0RvYy54bWxQSwECLQAUAAYA&#10;CAAAACEAE24skN4AAAAJAQAADwAAAAAAAAAAAAAAAADjBAAAZHJzL2Rvd25yZXYueG1sUEsFBgAA&#10;AAAEAAQA8wAAAO4FAAAAAA==&#10;" strokecolor="black [3213]" strokeweight=".5pt">
                <v:stroke joinstyle="miter"/>
              </v:shape>
            </w:pict>
          </mc:Fallback>
        </mc:AlternateContent>
      </w:r>
      <w:r w:rsidR="00680CDE" w:rsidRPr="00680CDE">
        <w:rPr>
          <w:rFonts w:hint="eastAsia"/>
        </w:rPr>
        <w:t>あやしい儲け話などの可能性がありますので、不審なメールや電話があったら、家族や消費生活センターに相談ください。</w:t>
      </w:r>
    </w:p>
    <w:p w:rsidR="00680CDE" w:rsidRPr="00680CDE" w:rsidRDefault="00680CDE" w:rsidP="00680CDE">
      <w:pPr>
        <w:ind w:firstLineChars="300" w:firstLine="720"/>
        <w:rPr>
          <w:sz w:val="18"/>
        </w:rPr>
      </w:pPr>
      <w:r>
        <w:t>・</w:t>
      </w:r>
      <w:r w:rsidRPr="00680CDE">
        <w:t>消費者ホットライン　188</w:t>
      </w:r>
      <w:r w:rsidRPr="00680CDE">
        <w:rPr>
          <w:sz w:val="18"/>
        </w:rPr>
        <w:t>（お住まいの地域の消費生活センターや相談窓口につながります）</w:t>
      </w:r>
    </w:p>
    <w:p w:rsidR="00680CDE" w:rsidRPr="00680CDE" w:rsidRDefault="00680CDE" w:rsidP="00680CDE">
      <w:pPr>
        <w:ind w:firstLineChars="300" w:firstLine="720"/>
      </w:pPr>
      <w:r>
        <w:t>・</w:t>
      </w:r>
      <w:r w:rsidRPr="00680CDE">
        <w:t>福岡県消費生活センター　092-632-0999</w:t>
      </w:r>
    </w:p>
    <w:p w:rsidR="003458E4" w:rsidRDefault="003458E4" w:rsidP="003458E4"/>
    <w:p w:rsidR="003458E4" w:rsidRPr="00680CDE" w:rsidRDefault="003458E4" w:rsidP="003458E4">
      <w:r>
        <w:rPr>
          <w:rFonts w:hint="eastAsia"/>
        </w:rPr>
        <w:t>※２</w:t>
      </w:r>
      <w:r w:rsidRPr="00680CDE">
        <w:rPr>
          <w:rFonts w:hint="eastAsia"/>
        </w:rPr>
        <w:t xml:space="preserve">　</w:t>
      </w:r>
      <w:r w:rsidR="00351D09">
        <w:rPr>
          <w:rFonts w:hint="eastAsia"/>
        </w:rPr>
        <w:t>ニセ電話詐欺</w:t>
      </w:r>
      <w:r w:rsidRPr="00680CDE">
        <w:rPr>
          <w:rFonts w:hint="eastAsia"/>
        </w:rPr>
        <w:t>に関すること</w:t>
      </w:r>
    </w:p>
    <w:p w:rsidR="003458E4" w:rsidRDefault="003458E4" w:rsidP="003458E4">
      <w:pPr>
        <w:spacing w:line="360" w:lineRule="exact"/>
        <w:ind w:leftChars="200" w:left="480" w:firstLineChars="100" w:firstLine="240"/>
      </w:pPr>
      <w:r w:rsidRPr="003458E4">
        <w:rPr>
          <w:rFonts w:hint="eastAsia"/>
        </w:rPr>
        <w:t>県内のニセ電話詐欺被害の状況は、今年の１月から９月末までの認知件数</w:t>
      </w:r>
      <w:r w:rsidR="0005275B">
        <w:rPr>
          <w:rFonts w:hint="eastAsia"/>
        </w:rPr>
        <w:t xml:space="preserve">　　</w:t>
      </w:r>
      <w:r w:rsidRPr="003458E4">
        <w:rPr>
          <w:rFonts w:hint="eastAsia"/>
        </w:rPr>
        <w:t>４２５件、被害額約８億７千万円と、いずれも昨年同期より増加しており深刻な状況です。</w:t>
      </w:r>
    </w:p>
    <w:p w:rsidR="005E13EB" w:rsidRPr="003458E4" w:rsidRDefault="003458E4" w:rsidP="003458E4">
      <w:pPr>
        <w:spacing w:line="360" w:lineRule="exact"/>
        <w:ind w:leftChars="200" w:left="480" w:firstLineChars="300" w:firstLine="843"/>
      </w:pPr>
      <w:r w:rsidRPr="00E0406E">
        <w:rPr>
          <w:rFonts w:hAnsi="ＭＳ ゴシック"/>
          <w:b/>
          <w:color w:val="FF0000"/>
          <w:sz w:val="28"/>
        </w:rPr>
        <w:t>電話</w:t>
      </w:r>
      <w:r w:rsidRPr="00DC3529">
        <w:rPr>
          <w:rFonts w:hAnsi="ＭＳ ゴシック"/>
          <w:b/>
          <w:sz w:val="28"/>
        </w:rPr>
        <w:t>で</w:t>
      </w:r>
      <w:r w:rsidRPr="00E0406E">
        <w:rPr>
          <w:rFonts w:hAnsi="ＭＳ ゴシック"/>
          <w:b/>
          <w:color w:val="FF0000"/>
          <w:sz w:val="28"/>
        </w:rPr>
        <w:t>お金</w:t>
      </w:r>
      <w:r w:rsidRPr="00DC3529">
        <w:rPr>
          <w:rFonts w:hAnsi="ＭＳ ゴシック"/>
          <w:b/>
          <w:sz w:val="28"/>
        </w:rPr>
        <w:t>は</w:t>
      </w:r>
      <w:r w:rsidRPr="00E0406E">
        <w:rPr>
          <w:rFonts w:hAnsi="ＭＳ ゴシック"/>
          <w:b/>
          <w:color w:val="FF0000"/>
          <w:sz w:val="28"/>
        </w:rPr>
        <w:t>すべて詐欺</w:t>
      </w:r>
      <w:r w:rsidRPr="00DC3529">
        <w:rPr>
          <w:rFonts w:hAnsi="ＭＳ ゴシック"/>
          <w:b/>
          <w:sz w:val="28"/>
        </w:rPr>
        <w:t>！</w:t>
      </w:r>
      <w:r>
        <w:rPr>
          <w:rFonts w:hAnsi="ＭＳ ゴシック"/>
          <w:b/>
          <w:sz w:val="28"/>
        </w:rPr>
        <w:t xml:space="preserve"> </w:t>
      </w:r>
      <w:r w:rsidRPr="00DC3529">
        <w:rPr>
          <w:rFonts w:hAnsi="ＭＳ ゴシック"/>
          <w:b/>
          <w:sz w:val="28"/>
        </w:rPr>
        <w:t>すぐに</w:t>
      </w:r>
      <w:r w:rsidRPr="00E0406E">
        <w:rPr>
          <w:rFonts w:hAnsi="ＭＳ ゴシック"/>
          <w:b/>
          <w:color w:val="FF0000"/>
          <w:sz w:val="28"/>
        </w:rPr>
        <w:t>相談・１１０番</w:t>
      </w:r>
      <w:r w:rsidRPr="00DC3529">
        <w:rPr>
          <w:rFonts w:hAnsi="ＭＳ ゴシック"/>
          <w:b/>
          <w:sz w:val="28"/>
        </w:rPr>
        <w:t>！</w:t>
      </w:r>
    </w:p>
    <w:sectPr w:rsidR="005E13EB" w:rsidRPr="003458E4" w:rsidSect="003458E4">
      <w:pgSz w:w="11906" w:h="16838" w:code="9"/>
      <w:pgMar w:top="1021" w:right="1418" w:bottom="567" w:left="1418" w:header="851" w:footer="992" w:gutter="0"/>
      <w:cols w:space="425"/>
      <w:docGrid w:type="linesAndChars" w:linePitch="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75F" w:rsidRDefault="002A275F" w:rsidP="008F1CDC">
      <w:r>
        <w:separator/>
      </w:r>
    </w:p>
  </w:endnote>
  <w:endnote w:type="continuationSeparator" w:id="0">
    <w:p w:rsidR="002A275F" w:rsidRDefault="002A275F" w:rsidP="008F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75F" w:rsidRDefault="002A275F" w:rsidP="008F1CDC">
      <w:r>
        <w:separator/>
      </w:r>
    </w:p>
  </w:footnote>
  <w:footnote w:type="continuationSeparator" w:id="0">
    <w:p w:rsidR="002A275F" w:rsidRDefault="002A275F" w:rsidP="008F1C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215B0"/>
    <w:multiLevelType w:val="hybridMultilevel"/>
    <w:tmpl w:val="DCA40470"/>
    <w:lvl w:ilvl="0" w:tplc="F62EF1E0">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69A3744"/>
    <w:multiLevelType w:val="hybridMultilevel"/>
    <w:tmpl w:val="71EC08DC"/>
    <w:lvl w:ilvl="0" w:tplc="FA3A181C">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1E16AD3"/>
    <w:multiLevelType w:val="hybridMultilevel"/>
    <w:tmpl w:val="BC626B54"/>
    <w:lvl w:ilvl="0" w:tplc="C6A6700A">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28433A78"/>
    <w:multiLevelType w:val="hybridMultilevel"/>
    <w:tmpl w:val="18B4FCEE"/>
    <w:lvl w:ilvl="0" w:tplc="F938689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95A54F2"/>
    <w:multiLevelType w:val="hybridMultilevel"/>
    <w:tmpl w:val="A4365F78"/>
    <w:lvl w:ilvl="0" w:tplc="F0267FE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66855AAA"/>
    <w:multiLevelType w:val="hybridMultilevel"/>
    <w:tmpl w:val="1E6C7242"/>
    <w:lvl w:ilvl="0" w:tplc="391EAAC6">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6E409DE"/>
    <w:multiLevelType w:val="hybridMultilevel"/>
    <w:tmpl w:val="CCF0A214"/>
    <w:lvl w:ilvl="0" w:tplc="7D8260E0">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20"/>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3EB"/>
    <w:rsid w:val="00003BF4"/>
    <w:rsid w:val="00010574"/>
    <w:rsid w:val="0005275B"/>
    <w:rsid w:val="000A48AE"/>
    <w:rsid w:val="000B5A7B"/>
    <w:rsid w:val="000C2B45"/>
    <w:rsid w:val="000F197D"/>
    <w:rsid w:val="001036E1"/>
    <w:rsid w:val="00103C76"/>
    <w:rsid w:val="001F6D48"/>
    <w:rsid w:val="00212077"/>
    <w:rsid w:val="0023496A"/>
    <w:rsid w:val="00261BD8"/>
    <w:rsid w:val="002668FD"/>
    <w:rsid w:val="00275DD8"/>
    <w:rsid w:val="002767F1"/>
    <w:rsid w:val="002A275F"/>
    <w:rsid w:val="002F2D3F"/>
    <w:rsid w:val="0032097D"/>
    <w:rsid w:val="003458E4"/>
    <w:rsid w:val="00351D09"/>
    <w:rsid w:val="00365D8A"/>
    <w:rsid w:val="00371D70"/>
    <w:rsid w:val="003A18C0"/>
    <w:rsid w:val="003C6D4E"/>
    <w:rsid w:val="00405EC1"/>
    <w:rsid w:val="00441740"/>
    <w:rsid w:val="005275CD"/>
    <w:rsid w:val="005312AD"/>
    <w:rsid w:val="0057377A"/>
    <w:rsid w:val="005C15DB"/>
    <w:rsid w:val="005E13EB"/>
    <w:rsid w:val="005F42CB"/>
    <w:rsid w:val="00622FE5"/>
    <w:rsid w:val="00680CDE"/>
    <w:rsid w:val="00713761"/>
    <w:rsid w:val="007F0F61"/>
    <w:rsid w:val="00805CF2"/>
    <w:rsid w:val="00816114"/>
    <w:rsid w:val="008E4062"/>
    <w:rsid w:val="008F1CDC"/>
    <w:rsid w:val="00937FD1"/>
    <w:rsid w:val="00971D73"/>
    <w:rsid w:val="0099699E"/>
    <w:rsid w:val="009E0313"/>
    <w:rsid w:val="00A4003D"/>
    <w:rsid w:val="00A43834"/>
    <w:rsid w:val="00AC48B7"/>
    <w:rsid w:val="00B43240"/>
    <w:rsid w:val="00B968D5"/>
    <w:rsid w:val="00BE52B7"/>
    <w:rsid w:val="00C82C42"/>
    <w:rsid w:val="00C908E9"/>
    <w:rsid w:val="00CD7AF8"/>
    <w:rsid w:val="00CE4224"/>
    <w:rsid w:val="00CF2EEE"/>
    <w:rsid w:val="00D05FBA"/>
    <w:rsid w:val="00D63424"/>
    <w:rsid w:val="00DF43B9"/>
    <w:rsid w:val="00EC5884"/>
    <w:rsid w:val="00F145B9"/>
    <w:rsid w:val="00FA1835"/>
    <w:rsid w:val="00FC52B9"/>
    <w:rsid w:val="00FD6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70622CE-67FA-4247-8101-033B2391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D48"/>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5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5B9"/>
    <w:rPr>
      <w:rFonts w:asciiTheme="majorHAnsi" w:eastAsiaTheme="majorEastAsia" w:hAnsiTheme="majorHAnsi" w:cstheme="majorBidi"/>
      <w:sz w:val="18"/>
      <w:szCs w:val="18"/>
    </w:rPr>
  </w:style>
  <w:style w:type="paragraph" w:styleId="a5">
    <w:name w:val="List Paragraph"/>
    <w:basedOn w:val="a"/>
    <w:uiPriority w:val="34"/>
    <w:qFormat/>
    <w:rsid w:val="00EC5884"/>
    <w:pPr>
      <w:ind w:leftChars="400" w:left="840"/>
    </w:pPr>
  </w:style>
  <w:style w:type="paragraph" w:styleId="a6">
    <w:name w:val="header"/>
    <w:basedOn w:val="a"/>
    <w:link w:val="a7"/>
    <w:uiPriority w:val="99"/>
    <w:unhideWhenUsed/>
    <w:rsid w:val="008F1CDC"/>
    <w:pPr>
      <w:tabs>
        <w:tab w:val="center" w:pos="4252"/>
        <w:tab w:val="right" w:pos="8504"/>
      </w:tabs>
      <w:snapToGrid w:val="0"/>
    </w:pPr>
  </w:style>
  <w:style w:type="character" w:customStyle="1" w:styleId="a7">
    <w:name w:val="ヘッダー (文字)"/>
    <w:basedOn w:val="a0"/>
    <w:link w:val="a6"/>
    <w:uiPriority w:val="99"/>
    <w:rsid w:val="008F1CDC"/>
    <w:rPr>
      <w:rFonts w:ascii="ＭＳ ゴシック" w:eastAsia="ＭＳ ゴシック"/>
      <w:sz w:val="24"/>
    </w:rPr>
  </w:style>
  <w:style w:type="paragraph" w:styleId="a8">
    <w:name w:val="footer"/>
    <w:basedOn w:val="a"/>
    <w:link w:val="a9"/>
    <w:uiPriority w:val="99"/>
    <w:unhideWhenUsed/>
    <w:rsid w:val="008F1CDC"/>
    <w:pPr>
      <w:tabs>
        <w:tab w:val="center" w:pos="4252"/>
        <w:tab w:val="right" w:pos="8504"/>
      </w:tabs>
      <w:snapToGrid w:val="0"/>
    </w:pPr>
  </w:style>
  <w:style w:type="character" w:customStyle="1" w:styleId="a9">
    <w:name w:val="フッター (文字)"/>
    <w:basedOn w:val="a0"/>
    <w:link w:val="a8"/>
    <w:uiPriority w:val="99"/>
    <w:rsid w:val="008F1CDC"/>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cp:lastPrinted>2023-10-16T12:48:00Z</cp:lastPrinted>
  <dcterms:created xsi:type="dcterms:W3CDTF">2023-10-17T06:22:00Z</dcterms:created>
  <dcterms:modified xsi:type="dcterms:W3CDTF">2023-10-17T06:22:00Z</dcterms:modified>
</cp:coreProperties>
</file>